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589C" w:rsidRPr="004C589C" w:rsidRDefault="004C589C" w:rsidP="004C589C">
      <w:pPr>
        <w:pStyle w:val="Titlu1"/>
        <w:spacing w:before="0"/>
        <w:jc w:val="center"/>
        <w:rPr>
          <w:rFonts w:asciiTheme="minorHAnsi" w:eastAsia="Calibri" w:hAnsiTheme="minorHAnsi"/>
          <w:color w:val="auto"/>
        </w:rPr>
      </w:pPr>
      <w:bookmarkStart w:id="0" w:name="_Toc479144048"/>
      <w:bookmarkStart w:id="1" w:name="_GoBack"/>
      <w:bookmarkEnd w:id="1"/>
      <w:r w:rsidRPr="004C589C">
        <w:rPr>
          <w:rFonts w:asciiTheme="minorHAnsi" w:eastAsia="Calibri" w:hAnsiTheme="minorHAnsi"/>
          <w:color w:val="auto"/>
        </w:rPr>
        <w:t>FIȘA DE EVALUARE  A CRITERIILOR DE SELECȚIE</w:t>
      </w:r>
    </w:p>
    <w:bookmarkEnd w:id="0"/>
    <w:p w:rsidR="004C589C" w:rsidRPr="004C589C" w:rsidRDefault="004C589C" w:rsidP="004C589C">
      <w:pPr>
        <w:pStyle w:val="Corptext3"/>
        <w:tabs>
          <w:tab w:val="left" w:pos="0"/>
        </w:tabs>
        <w:spacing w:before="120"/>
        <w:jc w:val="center"/>
        <w:rPr>
          <w:rFonts w:asciiTheme="minorHAnsi" w:hAnsiTheme="minorHAnsi"/>
          <w:b/>
          <w:sz w:val="24"/>
        </w:rPr>
      </w:pPr>
      <w:r w:rsidRPr="004C589C">
        <w:rPr>
          <w:rFonts w:asciiTheme="minorHAnsi" w:hAnsiTheme="minorHAnsi"/>
          <w:b/>
          <w:sz w:val="24"/>
        </w:rPr>
        <w:t>M19/6B/1 – Facilitare și implicare locală prin Centru suport comunitar</w:t>
      </w:r>
    </w:p>
    <w:p w:rsidR="004C589C" w:rsidRPr="004C589C" w:rsidRDefault="004C589C" w:rsidP="004C589C">
      <w:pPr>
        <w:pStyle w:val="Titlu1"/>
        <w:spacing w:before="0"/>
        <w:jc w:val="center"/>
        <w:rPr>
          <w:rFonts w:asciiTheme="minorHAnsi" w:eastAsia="Calibri" w:hAnsiTheme="minorHAnsi"/>
          <w:color w:val="auto"/>
        </w:rPr>
      </w:pPr>
    </w:p>
    <w:p w:rsidR="004C589C" w:rsidRPr="004C589C" w:rsidRDefault="004C589C" w:rsidP="004C589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="Calibri"/>
          <w:bCs/>
          <w:sz w:val="24"/>
          <w:szCs w:val="24"/>
          <w:lang w:val="ro-RO" w:eastAsia="fr-FR"/>
        </w:rPr>
      </w:pPr>
      <w:r w:rsidRPr="004C589C">
        <w:rPr>
          <w:rFonts w:eastAsia="Times New Roman" w:cs="Calibri"/>
          <w:bCs/>
          <w:sz w:val="24"/>
          <w:szCs w:val="24"/>
          <w:lang w:val="ro-RO" w:eastAsia="fr-FR"/>
        </w:rPr>
        <w:t>Numărul de înregistrare al Cererii de Finanţare* (CF):</w:t>
      </w:r>
    </w:p>
    <w:p w:rsidR="004C589C" w:rsidRPr="004C589C" w:rsidRDefault="004C589C" w:rsidP="004C589C">
      <w:pPr>
        <w:tabs>
          <w:tab w:val="center" w:pos="4536"/>
          <w:tab w:val="right" w:pos="9072"/>
        </w:tabs>
        <w:spacing w:after="0" w:line="240" w:lineRule="auto"/>
        <w:rPr>
          <w:rFonts w:eastAsia="Times New Roman" w:cs="Calibri"/>
          <w:sz w:val="24"/>
          <w:szCs w:val="24"/>
          <w:bdr w:val="single" w:sz="8" w:space="0" w:color="auto" w:frame="1"/>
          <w:lang w:val="ro-RO" w:eastAsia="fr-FR"/>
        </w:rPr>
      </w:pPr>
      <w:r w:rsidRPr="004C589C">
        <w:rPr>
          <w:rFonts w:eastAsia="Times New Roman" w:cs="Calibri"/>
          <w:sz w:val="24"/>
          <w:szCs w:val="24"/>
          <w:bdr w:val="single" w:sz="8" w:space="0" w:color="auto" w:frame="1"/>
          <w:lang w:val="ro-RO" w:eastAsia="fr-FR"/>
        </w:rPr>
        <w:t>......................................................................................</w:t>
      </w:r>
    </w:p>
    <w:p w:rsidR="004C589C" w:rsidRPr="004C589C" w:rsidRDefault="004C589C" w:rsidP="004C589C">
      <w:pPr>
        <w:spacing w:after="0"/>
        <w:rPr>
          <w:rFonts w:eastAsia="Times New Roman"/>
          <w:bCs/>
          <w:i/>
          <w:noProof/>
          <w:kern w:val="32"/>
          <w:sz w:val="24"/>
          <w:szCs w:val="24"/>
          <w:lang w:val="ro-RO"/>
        </w:rPr>
      </w:pPr>
      <w:r w:rsidRPr="004C589C">
        <w:rPr>
          <w:rFonts w:eastAsia="Times New Roman"/>
          <w:bCs/>
          <w:i/>
          <w:noProof/>
          <w:kern w:val="32"/>
          <w:sz w:val="24"/>
          <w:szCs w:val="24"/>
          <w:lang w:val="ro-RO"/>
        </w:rPr>
        <w:t xml:space="preserve">*se va prelua din Fișa de verificare a conformității proiectului </w:t>
      </w:r>
    </w:p>
    <w:p w:rsidR="004C589C" w:rsidRPr="004C589C" w:rsidRDefault="004C589C" w:rsidP="004C589C">
      <w:pPr>
        <w:spacing w:after="0" w:line="240" w:lineRule="auto"/>
        <w:rPr>
          <w:rFonts w:eastAsia="Times New Roman" w:cs="Calibri"/>
          <w:sz w:val="24"/>
          <w:szCs w:val="24"/>
          <w:lang w:val="ro-RO"/>
        </w:rPr>
      </w:pPr>
      <w:r w:rsidRPr="004C589C">
        <w:rPr>
          <w:rFonts w:eastAsia="Times New Roman" w:cs="Calibri"/>
          <w:sz w:val="24"/>
          <w:szCs w:val="24"/>
          <w:lang w:val="ro-RO"/>
        </w:rPr>
        <w:tab/>
      </w:r>
      <w:r w:rsidRPr="004C589C">
        <w:rPr>
          <w:rFonts w:eastAsia="Times New Roman" w:cs="Calibri"/>
          <w:sz w:val="24"/>
          <w:szCs w:val="24"/>
          <w:lang w:val="ro-RO"/>
        </w:rPr>
        <w:tab/>
      </w:r>
      <w:r w:rsidRPr="004C589C">
        <w:rPr>
          <w:rFonts w:eastAsia="Times New Roman" w:cs="Calibri"/>
          <w:sz w:val="24"/>
          <w:szCs w:val="24"/>
          <w:lang w:val="ro-RO"/>
        </w:rPr>
        <w:tab/>
      </w:r>
      <w:r w:rsidRPr="004C589C">
        <w:rPr>
          <w:rFonts w:eastAsia="Times New Roman" w:cs="Calibri"/>
          <w:sz w:val="24"/>
          <w:szCs w:val="24"/>
          <w:lang w:val="ro-RO"/>
        </w:rPr>
        <w:tab/>
      </w:r>
      <w:r w:rsidRPr="004C589C">
        <w:rPr>
          <w:rFonts w:eastAsia="Times New Roman" w:cs="Calibri"/>
          <w:sz w:val="24"/>
          <w:szCs w:val="24"/>
          <w:lang w:val="ro-RO"/>
        </w:rPr>
        <w:tab/>
      </w:r>
      <w:r w:rsidRPr="004C589C">
        <w:rPr>
          <w:rFonts w:eastAsia="Times New Roman" w:cs="Calibri"/>
          <w:sz w:val="24"/>
          <w:szCs w:val="24"/>
          <w:lang w:val="ro-RO"/>
        </w:rPr>
        <w:tab/>
      </w:r>
      <w:r w:rsidRPr="004C589C">
        <w:rPr>
          <w:rFonts w:eastAsia="Times New Roman" w:cs="Calibri"/>
          <w:sz w:val="24"/>
          <w:szCs w:val="24"/>
          <w:lang w:val="ro-RO"/>
        </w:rPr>
        <w:tab/>
      </w:r>
      <w:r w:rsidRPr="004C589C">
        <w:rPr>
          <w:rFonts w:eastAsia="Times New Roman" w:cs="Calibri"/>
          <w:sz w:val="24"/>
          <w:szCs w:val="24"/>
          <w:lang w:val="ro-RO"/>
        </w:rPr>
        <w:tab/>
        <w:t xml:space="preserve">       </w:t>
      </w:r>
      <w:r w:rsidRPr="004C589C">
        <w:rPr>
          <w:rFonts w:eastAsia="Times New Roman" w:cs="Calibri"/>
          <w:sz w:val="24"/>
          <w:szCs w:val="24"/>
          <w:lang w:val="ro-RO"/>
        </w:rPr>
        <w:tab/>
      </w:r>
      <w:r w:rsidRPr="004C589C">
        <w:rPr>
          <w:rFonts w:eastAsia="Times New Roman" w:cs="Calibri"/>
          <w:sz w:val="24"/>
          <w:szCs w:val="24"/>
          <w:lang w:val="ro-RO"/>
        </w:rPr>
        <w:tab/>
        <w:t xml:space="preserve">      </w:t>
      </w:r>
    </w:p>
    <w:p w:rsidR="004C589C" w:rsidRPr="004C589C" w:rsidRDefault="004C589C" w:rsidP="004C589C">
      <w:pPr>
        <w:overflowPunct w:val="0"/>
        <w:autoSpaceDE w:val="0"/>
        <w:autoSpaceDN w:val="0"/>
        <w:adjustRightInd w:val="0"/>
        <w:spacing w:after="0"/>
        <w:textAlignment w:val="baseline"/>
        <w:rPr>
          <w:rFonts w:eastAsia="Times New Roman" w:cs="Calibri"/>
          <w:bCs/>
          <w:sz w:val="24"/>
          <w:szCs w:val="24"/>
          <w:lang w:val="ro-RO" w:eastAsia="fr-FR"/>
        </w:rPr>
      </w:pPr>
      <w:r w:rsidRPr="004C589C">
        <w:rPr>
          <w:rFonts w:eastAsia="Times New Roman" w:cs="Calibri"/>
          <w:bCs/>
          <w:sz w:val="24"/>
          <w:szCs w:val="24"/>
          <w:lang w:val="ro-RO" w:eastAsia="fr-FR"/>
        </w:rPr>
        <w:t>Denumire solicitant:_____________________________________________________</w:t>
      </w:r>
    </w:p>
    <w:p w:rsidR="004C589C" w:rsidRPr="004C589C" w:rsidRDefault="004C589C" w:rsidP="004C589C">
      <w:pPr>
        <w:overflowPunct w:val="0"/>
        <w:autoSpaceDE w:val="0"/>
        <w:autoSpaceDN w:val="0"/>
        <w:adjustRightInd w:val="0"/>
        <w:spacing w:after="0"/>
        <w:textAlignment w:val="baseline"/>
        <w:rPr>
          <w:rFonts w:eastAsia="Times New Roman" w:cs="Calibri"/>
          <w:bCs/>
          <w:sz w:val="24"/>
          <w:szCs w:val="24"/>
          <w:lang w:val="ro-RO" w:eastAsia="fr-FR"/>
        </w:rPr>
      </w:pPr>
      <w:r w:rsidRPr="004C589C">
        <w:rPr>
          <w:rFonts w:eastAsia="Times New Roman" w:cs="Calibri"/>
          <w:bCs/>
          <w:sz w:val="24"/>
          <w:szCs w:val="24"/>
          <w:lang w:val="ro-RO" w:eastAsia="fr-FR"/>
        </w:rPr>
        <w:t>Titlu proiect: ___________________________________________________________</w:t>
      </w:r>
    </w:p>
    <w:p w:rsidR="004C589C" w:rsidRPr="004C589C" w:rsidRDefault="004C589C" w:rsidP="004C589C">
      <w:pPr>
        <w:overflowPunct w:val="0"/>
        <w:autoSpaceDE w:val="0"/>
        <w:autoSpaceDN w:val="0"/>
        <w:adjustRightInd w:val="0"/>
        <w:spacing w:after="0"/>
        <w:textAlignment w:val="baseline"/>
        <w:rPr>
          <w:rFonts w:eastAsia="Times New Roman" w:cs="Calibri"/>
          <w:bCs/>
          <w:sz w:val="24"/>
          <w:szCs w:val="24"/>
          <w:lang w:val="ro-RO" w:eastAsia="fr-FR"/>
        </w:rPr>
      </w:pPr>
      <w:r w:rsidRPr="004C589C">
        <w:rPr>
          <w:rFonts w:eastAsia="Times New Roman" w:cs="Calibri"/>
          <w:bCs/>
          <w:sz w:val="24"/>
          <w:szCs w:val="24"/>
          <w:lang w:val="ro-RO" w:eastAsia="fr-FR"/>
        </w:rPr>
        <w:t>Data lansării apelului de selecție de către GAL: ________________________________</w:t>
      </w:r>
    </w:p>
    <w:p w:rsidR="004C589C" w:rsidRPr="004C589C" w:rsidRDefault="004C589C" w:rsidP="004C589C">
      <w:pPr>
        <w:overflowPunct w:val="0"/>
        <w:autoSpaceDE w:val="0"/>
        <w:autoSpaceDN w:val="0"/>
        <w:adjustRightInd w:val="0"/>
        <w:spacing w:after="0"/>
        <w:textAlignment w:val="baseline"/>
        <w:rPr>
          <w:rFonts w:eastAsia="Times New Roman" w:cs="Calibri"/>
          <w:bCs/>
          <w:sz w:val="24"/>
          <w:szCs w:val="24"/>
          <w:lang w:val="ro-RO" w:eastAsia="fr-FR"/>
        </w:rPr>
      </w:pPr>
      <w:r w:rsidRPr="004C589C">
        <w:rPr>
          <w:rFonts w:eastAsia="Times New Roman" w:cs="Calibri"/>
          <w:bCs/>
          <w:sz w:val="24"/>
          <w:szCs w:val="24"/>
          <w:lang w:val="ro-RO" w:eastAsia="fr-FR"/>
        </w:rPr>
        <w:t>Data înregistrării proiectului la GAL: _________________________________________</w:t>
      </w:r>
    </w:p>
    <w:p w:rsidR="004C589C" w:rsidRPr="004C589C" w:rsidRDefault="004C589C" w:rsidP="004C589C">
      <w:pPr>
        <w:overflowPunct w:val="0"/>
        <w:autoSpaceDE w:val="0"/>
        <w:autoSpaceDN w:val="0"/>
        <w:adjustRightInd w:val="0"/>
        <w:spacing w:after="0"/>
        <w:textAlignment w:val="baseline"/>
        <w:rPr>
          <w:rFonts w:eastAsia="Times New Roman" w:cs="Calibri"/>
          <w:bCs/>
          <w:sz w:val="24"/>
          <w:szCs w:val="24"/>
          <w:lang w:val="ro-RO" w:eastAsia="fr-FR"/>
        </w:rPr>
      </w:pPr>
      <w:r w:rsidRPr="004C589C">
        <w:rPr>
          <w:rFonts w:eastAsia="Times New Roman" w:cs="Calibri"/>
          <w:bCs/>
          <w:sz w:val="24"/>
          <w:szCs w:val="24"/>
          <w:lang w:val="ro-RO" w:eastAsia="fr-FR"/>
        </w:rPr>
        <w:t>Obiectivul proiectului: _____________________________________________________</w:t>
      </w:r>
    </w:p>
    <w:p w:rsidR="004C589C" w:rsidRPr="004C589C" w:rsidRDefault="004C589C" w:rsidP="004C589C">
      <w:pPr>
        <w:overflowPunct w:val="0"/>
        <w:autoSpaceDE w:val="0"/>
        <w:autoSpaceDN w:val="0"/>
        <w:adjustRightInd w:val="0"/>
        <w:spacing w:after="0"/>
        <w:textAlignment w:val="baseline"/>
        <w:rPr>
          <w:rFonts w:eastAsia="Times New Roman" w:cs="Calibri"/>
          <w:bCs/>
          <w:sz w:val="24"/>
          <w:szCs w:val="24"/>
          <w:lang w:val="ro-RO" w:eastAsia="fr-FR"/>
        </w:rPr>
      </w:pPr>
      <w:r w:rsidRPr="004C589C">
        <w:rPr>
          <w:rFonts w:eastAsia="Times New Roman" w:cs="Calibri"/>
          <w:bCs/>
          <w:sz w:val="24"/>
          <w:szCs w:val="24"/>
          <w:lang w:val="ro-RO" w:eastAsia="fr-FR"/>
        </w:rPr>
        <w:t>Amplasare proiect (localitate):_______________________________________________</w:t>
      </w:r>
    </w:p>
    <w:p w:rsidR="004C589C" w:rsidRPr="004C589C" w:rsidRDefault="004C589C" w:rsidP="004C589C">
      <w:pPr>
        <w:overflowPunct w:val="0"/>
        <w:autoSpaceDE w:val="0"/>
        <w:autoSpaceDN w:val="0"/>
        <w:adjustRightInd w:val="0"/>
        <w:spacing w:after="0"/>
        <w:textAlignment w:val="baseline"/>
        <w:rPr>
          <w:rFonts w:eastAsia="Times New Roman" w:cs="Calibri"/>
          <w:bCs/>
          <w:sz w:val="24"/>
          <w:szCs w:val="24"/>
          <w:lang w:val="ro-RO" w:eastAsia="fr-FR"/>
        </w:rPr>
      </w:pPr>
      <w:r w:rsidRPr="004C589C">
        <w:rPr>
          <w:rFonts w:eastAsia="Times New Roman" w:cs="Calibri"/>
          <w:bCs/>
          <w:sz w:val="24"/>
          <w:szCs w:val="24"/>
          <w:lang w:val="ro-RO" w:eastAsia="fr-FR"/>
        </w:rPr>
        <w:t>Statut juridic solicitant:_____________________________________________________</w:t>
      </w:r>
    </w:p>
    <w:p w:rsidR="004C589C" w:rsidRPr="004C589C" w:rsidRDefault="004C589C" w:rsidP="004C589C">
      <w:pPr>
        <w:overflowPunct w:val="0"/>
        <w:autoSpaceDE w:val="0"/>
        <w:autoSpaceDN w:val="0"/>
        <w:adjustRightInd w:val="0"/>
        <w:spacing w:after="0"/>
        <w:textAlignment w:val="baseline"/>
        <w:rPr>
          <w:rFonts w:eastAsia="Times New Roman" w:cs="Calibri"/>
          <w:bCs/>
          <w:i/>
          <w:sz w:val="24"/>
          <w:szCs w:val="24"/>
          <w:u w:val="single"/>
          <w:lang w:val="ro-RO" w:eastAsia="fr-FR"/>
        </w:rPr>
      </w:pPr>
      <w:r w:rsidRPr="004C589C">
        <w:rPr>
          <w:rFonts w:eastAsia="Times New Roman" w:cs="Calibri"/>
          <w:bCs/>
          <w:i/>
          <w:sz w:val="24"/>
          <w:szCs w:val="24"/>
          <w:u w:val="single"/>
          <w:lang w:val="ro-RO" w:eastAsia="fr-FR"/>
        </w:rPr>
        <w:t>Date personale reprezentant legal</w:t>
      </w:r>
    </w:p>
    <w:p w:rsidR="004C589C" w:rsidRPr="004C589C" w:rsidRDefault="004C589C" w:rsidP="004C589C">
      <w:pPr>
        <w:overflowPunct w:val="0"/>
        <w:autoSpaceDE w:val="0"/>
        <w:autoSpaceDN w:val="0"/>
        <w:adjustRightInd w:val="0"/>
        <w:spacing w:after="0"/>
        <w:textAlignment w:val="baseline"/>
        <w:rPr>
          <w:rFonts w:eastAsia="Times New Roman" w:cs="Calibri"/>
          <w:bCs/>
          <w:sz w:val="24"/>
          <w:szCs w:val="24"/>
          <w:lang w:val="ro-RO" w:eastAsia="fr-FR"/>
        </w:rPr>
      </w:pPr>
      <w:r w:rsidRPr="004C589C">
        <w:rPr>
          <w:rFonts w:eastAsia="Times New Roman" w:cs="Calibri"/>
          <w:bCs/>
          <w:sz w:val="24"/>
          <w:szCs w:val="24"/>
          <w:lang w:val="ro-RO" w:eastAsia="fr-FR"/>
        </w:rPr>
        <w:t>Nume: _______________________________Prenume:____________________________</w:t>
      </w:r>
    </w:p>
    <w:p w:rsidR="004C589C" w:rsidRPr="004C589C" w:rsidRDefault="004C589C" w:rsidP="004C589C">
      <w:pPr>
        <w:rPr>
          <w:rFonts w:eastAsia="Times New Roman" w:cs="Calibri"/>
          <w:bCs/>
          <w:sz w:val="24"/>
          <w:szCs w:val="24"/>
          <w:lang w:val="ro-RO" w:eastAsia="fr-FR"/>
        </w:rPr>
      </w:pPr>
      <w:r w:rsidRPr="004C589C">
        <w:rPr>
          <w:rFonts w:eastAsia="Times New Roman" w:cs="Calibri"/>
          <w:bCs/>
          <w:sz w:val="24"/>
          <w:szCs w:val="24"/>
          <w:lang w:val="ro-RO" w:eastAsia="fr-FR"/>
        </w:rPr>
        <w:t>Funcţie reprezentant legal:___________________________________________________</w:t>
      </w:r>
    </w:p>
    <w:tbl>
      <w:tblPr>
        <w:tblW w:w="494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97"/>
        <w:gridCol w:w="4772"/>
      </w:tblGrid>
      <w:tr w:rsidR="004C589C" w:rsidRPr="004C589C" w:rsidTr="00E23946">
        <w:trPr>
          <w:trHeight w:val="889"/>
        </w:trPr>
        <w:tc>
          <w:tcPr>
            <w:tcW w:w="2480" w:type="pct"/>
            <w:shd w:val="clear" w:color="auto" w:fill="A6A6A6"/>
          </w:tcPr>
          <w:p w:rsidR="004C589C" w:rsidRPr="004C589C" w:rsidRDefault="004C589C" w:rsidP="00E2394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Calibri"/>
                <w:b/>
                <w:bCs/>
                <w:sz w:val="24"/>
                <w:szCs w:val="24"/>
                <w:u w:val="single"/>
                <w:lang w:val="ro-RO" w:eastAsia="fr-FR"/>
              </w:rPr>
            </w:pPr>
          </w:p>
          <w:p w:rsidR="004C589C" w:rsidRPr="004C589C" w:rsidRDefault="004C589C" w:rsidP="00E2394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Calibri"/>
                <w:b/>
                <w:bCs/>
                <w:sz w:val="24"/>
                <w:szCs w:val="24"/>
                <w:lang w:val="ro-RO" w:eastAsia="fr-FR"/>
              </w:rPr>
            </w:pPr>
            <w:r w:rsidRPr="004C589C">
              <w:rPr>
                <w:rFonts w:eastAsia="Times New Roman" w:cs="Calibri"/>
                <w:b/>
                <w:bCs/>
                <w:sz w:val="24"/>
                <w:szCs w:val="24"/>
                <w:u w:val="single"/>
                <w:lang w:val="ro-RO" w:eastAsia="fr-FR"/>
              </w:rPr>
              <w:t>Documente prezentate</w:t>
            </w:r>
          </w:p>
        </w:tc>
        <w:tc>
          <w:tcPr>
            <w:tcW w:w="2520" w:type="pct"/>
            <w:shd w:val="clear" w:color="auto" w:fill="A6A6A6"/>
            <w:vAlign w:val="center"/>
          </w:tcPr>
          <w:p w:rsidR="004C589C" w:rsidRPr="004C589C" w:rsidRDefault="004C589C" w:rsidP="00E2394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Calibri"/>
                <w:b/>
                <w:bCs/>
                <w:sz w:val="24"/>
                <w:szCs w:val="24"/>
                <w:u w:val="single"/>
                <w:lang w:val="ro-RO" w:eastAsia="fr-FR"/>
              </w:rPr>
            </w:pPr>
            <w:r w:rsidRPr="004C589C">
              <w:rPr>
                <w:rFonts w:eastAsia="Times New Roman" w:cs="Calibri"/>
                <w:b/>
                <w:bCs/>
                <w:sz w:val="24"/>
                <w:szCs w:val="24"/>
                <w:u w:val="single"/>
                <w:lang w:val="ro-RO" w:eastAsia="fr-FR"/>
              </w:rPr>
              <w:t>Puncte de verificat în cadrul documentelor prezentate</w:t>
            </w:r>
          </w:p>
        </w:tc>
      </w:tr>
      <w:tr w:rsidR="004C589C" w:rsidRPr="004C589C" w:rsidTr="00E23946">
        <w:trPr>
          <w:trHeight w:val="866"/>
        </w:trPr>
        <w:tc>
          <w:tcPr>
            <w:tcW w:w="5000" w:type="pct"/>
            <w:gridSpan w:val="2"/>
            <w:shd w:val="clear" w:color="auto" w:fill="auto"/>
          </w:tcPr>
          <w:p w:rsidR="004C589C" w:rsidRPr="004C589C" w:rsidRDefault="004C589C" w:rsidP="004C589C">
            <w:pPr>
              <w:pStyle w:val="Listparagraf"/>
              <w:widowControl w:val="0"/>
              <w:tabs>
                <w:tab w:val="left" w:pos="300"/>
                <w:tab w:val="left" w:pos="360"/>
              </w:tabs>
              <w:spacing w:after="0" w:line="276" w:lineRule="auto"/>
              <w:ind w:left="0" w:right="-18"/>
              <w:jc w:val="both"/>
              <w:rPr>
                <w:rFonts w:eastAsia="Trebuchet MS" w:cs="Trebuchet MS"/>
                <w:lang w:val="ro-RO"/>
              </w:rPr>
            </w:pPr>
            <w:r w:rsidRPr="004C589C">
              <w:rPr>
                <w:b/>
                <w:lang w:val="ro-RO"/>
              </w:rPr>
              <w:t xml:space="preserve">CS1. </w:t>
            </w:r>
            <w:r w:rsidRPr="004C589C">
              <w:rPr>
                <w:rFonts w:eastAsia="Trebuchet MS" w:cs="Trebuchet MS"/>
                <w:lang w:val="ro-RO"/>
              </w:rPr>
              <w:t>Proiecte care se adreseaza cel putin celor doua domenii prevăzute la pct.6 Acțiuni eligibile. Proiectele care  se adreseaza mai multor domenii vor fi punctate suplimentar.</w:t>
            </w:r>
          </w:p>
        </w:tc>
      </w:tr>
      <w:tr w:rsidR="004C589C" w:rsidRPr="004C589C" w:rsidTr="00E23946">
        <w:trPr>
          <w:trHeight w:val="859"/>
        </w:trPr>
        <w:tc>
          <w:tcPr>
            <w:tcW w:w="2480" w:type="pct"/>
            <w:shd w:val="clear" w:color="auto" w:fill="auto"/>
          </w:tcPr>
          <w:p w:rsidR="004C589C" w:rsidRPr="004C589C" w:rsidRDefault="002A2E88" w:rsidP="00E2394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Calibri"/>
                <w:b/>
                <w:bCs/>
                <w:sz w:val="24"/>
                <w:szCs w:val="24"/>
                <w:lang w:val="ro-RO" w:eastAsia="fr-FR"/>
              </w:rPr>
            </w:pPr>
            <w:r w:rsidRPr="004C589C">
              <w:rPr>
                <w:u w:val="single"/>
                <w:lang w:val="ro-RO"/>
              </w:rPr>
              <w:t>Documente</w:t>
            </w:r>
            <w:r w:rsidRPr="004C589C">
              <w:rPr>
                <w:lang w:val="ro-RO"/>
              </w:rPr>
              <w:t>: Cererea de finanțare, SF/DALI</w:t>
            </w:r>
          </w:p>
        </w:tc>
        <w:tc>
          <w:tcPr>
            <w:tcW w:w="2520" w:type="pct"/>
          </w:tcPr>
          <w:p w:rsidR="004C589C" w:rsidRPr="004C589C" w:rsidRDefault="004C589C" w:rsidP="002A6C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cs="Calibri"/>
                <w:b/>
                <w:bCs/>
                <w:sz w:val="24"/>
                <w:szCs w:val="24"/>
                <w:lang w:val="ro-RO" w:eastAsia="fr-FR"/>
              </w:rPr>
            </w:pPr>
            <w:r w:rsidRPr="002A6C57">
              <w:rPr>
                <w:lang w:val="ro-RO"/>
              </w:rPr>
              <w:t xml:space="preserve">Expertul verifică </w:t>
            </w:r>
            <w:r w:rsidR="002A6C57">
              <w:rPr>
                <w:lang w:val="ro-RO"/>
              </w:rPr>
              <w:t>daca</w:t>
            </w:r>
            <w:r w:rsidR="002A6C57" w:rsidRPr="004C589C">
              <w:rPr>
                <w:lang w:val="ro-RO"/>
              </w:rPr>
              <w:t xml:space="preserve"> proiectul propune </w:t>
            </w:r>
            <w:r w:rsidR="008A68BA">
              <w:rPr>
                <w:rFonts w:eastAsia="Trebuchet MS"/>
                <w:lang w:val="ro-RO"/>
              </w:rPr>
              <w:t>î</w:t>
            </w:r>
            <w:r w:rsidR="002A6C57" w:rsidRPr="004C589C">
              <w:rPr>
                <w:rFonts w:eastAsia="Trebuchet MS"/>
                <w:lang w:val="ro-RO"/>
              </w:rPr>
              <w:t xml:space="preserve">nființarea și operaționalizarea unui Centru suport comunitar, aferent comunelor de pe raza unui judet, cu atribuții în </w:t>
            </w:r>
            <w:r w:rsidR="002A6C57" w:rsidRPr="004C589C">
              <w:rPr>
                <w:b/>
                <w:lang w:val="ro-RO"/>
              </w:rPr>
              <w:t xml:space="preserve">cele doua domenii obligatorii </w:t>
            </w:r>
            <w:r w:rsidR="002A6C57" w:rsidRPr="004C589C">
              <w:rPr>
                <w:lang w:val="ro-RO"/>
              </w:rPr>
              <w:t>prevăzute în Fișa măsurii din cadrul SDL</w:t>
            </w:r>
          </w:p>
        </w:tc>
      </w:tr>
      <w:tr w:rsidR="002A6C57" w:rsidRPr="007E58FB" w:rsidTr="002A6C57">
        <w:trPr>
          <w:trHeight w:val="859"/>
        </w:trPr>
        <w:tc>
          <w:tcPr>
            <w:tcW w:w="5000" w:type="pct"/>
            <w:gridSpan w:val="2"/>
            <w:shd w:val="clear" w:color="auto" w:fill="auto"/>
          </w:tcPr>
          <w:p w:rsidR="002A6C57" w:rsidRPr="007E58FB" w:rsidRDefault="002A6C57" w:rsidP="002A6C57">
            <w:pPr>
              <w:pStyle w:val="Frspaiere"/>
              <w:tabs>
                <w:tab w:val="left" w:pos="0"/>
                <w:tab w:val="left" w:pos="709"/>
                <w:tab w:val="left" w:pos="990"/>
                <w:tab w:val="left" w:pos="1418"/>
                <w:tab w:val="left" w:pos="2127"/>
                <w:tab w:val="left" w:pos="4536"/>
              </w:tabs>
              <w:spacing w:line="276" w:lineRule="auto"/>
              <w:rPr>
                <w:lang w:val="ro-RO"/>
              </w:rPr>
            </w:pPr>
            <w:r w:rsidRPr="007E58FB">
              <w:rPr>
                <w:lang w:val="ro-RO"/>
              </w:rPr>
              <w:t>Pentru cele doua domenii obligatorii propuse in SDL  - 20 puncte</w:t>
            </w:r>
          </w:p>
          <w:p w:rsidR="002A6C57" w:rsidRPr="007E58FB" w:rsidRDefault="002A6C57" w:rsidP="002A6C57">
            <w:pPr>
              <w:pStyle w:val="Frspaiere"/>
              <w:tabs>
                <w:tab w:val="left" w:pos="0"/>
                <w:tab w:val="left" w:pos="709"/>
                <w:tab w:val="left" w:pos="990"/>
                <w:tab w:val="left" w:pos="1418"/>
                <w:tab w:val="left" w:pos="2127"/>
                <w:tab w:val="left" w:pos="4536"/>
              </w:tabs>
              <w:spacing w:line="276" w:lineRule="auto"/>
              <w:rPr>
                <w:lang w:val="ro-RO"/>
              </w:rPr>
            </w:pPr>
            <w:r w:rsidRPr="007E58FB">
              <w:rPr>
                <w:lang w:val="ro-RO"/>
              </w:rPr>
              <w:t>Pentru proiecte care se adreseaza la mai mult decat cele doua domenii propuse se vor acorda 30 puncte.</w:t>
            </w:r>
          </w:p>
        </w:tc>
      </w:tr>
      <w:tr w:rsidR="002A6C57" w:rsidRPr="007E58FB" w:rsidTr="002A6C57">
        <w:trPr>
          <w:trHeight w:val="405"/>
        </w:trPr>
        <w:tc>
          <w:tcPr>
            <w:tcW w:w="5000" w:type="pct"/>
            <w:gridSpan w:val="2"/>
            <w:shd w:val="clear" w:color="auto" w:fill="auto"/>
          </w:tcPr>
          <w:p w:rsidR="002A6C57" w:rsidRPr="007E58FB" w:rsidRDefault="002A6C57" w:rsidP="002A6C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lang w:val="ro-RO"/>
              </w:rPr>
            </w:pPr>
            <w:r w:rsidRPr="007E58FB">
              <w:rPr>
                <w:lang w:val="ro-RO"/>
              </w:rPr>
              <w:t>Punctaj maxim 30 puncte, punctaj minim 20 puncte.</w:t>
            </w:r>
          </w:p>
        </w:tc>
      </w:tr>
      <w:tr w:rsidR="007E58FB" w:rsidRPr="007E58FB" w:rsidTr="007E58FB">
        <w:trPr>
          <w:trHeight w:val="425"/>
        </w:trPr>
        <w:tc>
          <w:tcPr>
            <w:tcW w:w="5000" w:type="pct"/>
            <w:gridSpan w:val="2"/>
            <w:shd w:val="clear" w:color="auto" w:fill="auto"/>
          </w:tcPr>
          <w:p w:rsidR="007E58FB" w:rsidRPr="007E58FB" w:rsidRDefault="007E58FB" w:rsidP="002A6C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b/>
                <w:lang w:val="ro-RO"/>
              </w:rPr>
            </w:pPr>
            <w:r w:rsidRPr="007E58FB">
              <w:rPr>
                <w:b/>
                <w:lang w:val="ro-RO"/>
              </w:rPr>
              <w:t xml:space="preserve">CS2. </w:t>
            </w:r>
            <w:r w:rsidRPr="007E58FB">
              <w:rPr>
                <w:rFonts w:eastAsia="Trebuchet MS" w:cs="Trebuchet MS"/>
                <w:b/>
                <w:lang w:val="ro-RO"/>
              </w:rPr>
              <w:t>Proiecte care acoperă întreg teritoriul GAL TO aferent unui judet.</w:t>
            </w:r>
          </w:p>
        </w:tc>
      </w:tr>
      <w:tr w:rsidR="007E58FB" w:rsidRPr="004C589C" w:rsidTr="00E23946">
        <w:trPr>
          <w:trHeight w:val="859"/>
        </w:trPr>
        <w:tc>
          <w:tcPr>
            <w:tcW w:w="2480" w:type="pct"/>
            <w:shd w:val="clear" w:color="auto" w:fill="auto"/>
          </w:tcPr>
          <w:p w:rsidR="007E58FB" w:rsidRPr="004C589C" w:rsidRDefault="007E58FB" w:rsidP="00E2394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u w:val="single"/>
                <w:lang w:val="ro-RO"/>
              </w:rPr>
            </w:pPr>
          </w:p>
        </w:tc>
        <w:tc>
          <w:tcPr>
            <w:tcW w:w="2520" w:type="pct"/>
          </w:tcPr>
          <w:p w:rsidR="007E58FB" w:rsidRPr="007E58FB" w:rsidRDefault="007E58FB" w:rsidP="00F374DD">
            <w:pPr>
              <w:pStyle w:val="Listparagraf"/>
              <w:tabs>
                <w:tab w:val="left" w:pos="285"/>
                <w:tab w:val="left" w:pos="360"/>
              </w:tabs>
              <w:autoSpaceDE w:val="0"/>
              <w:autoSpaceDN w:val="0"/>
              <w:adjustRightInd w:val="0"/>
              <w:spacing w:after="0" w:line="276" w:lineRule="auto"/>
              <w:ind w:left="0" w:right="-18"/>
              <w:contextualSpacing w:val="0"/>
              <w:rPr>
                <w:rFonts w:cs="Times New Roman"/>
                <w:color w:val="000000"/>
                <w:lang w:val="ro-RO"/>
              </w:rPr>
            </w:pPr>
            <w:r w:rsidRPr="004C589C">
              <w:rPr>
                <w:lang w:val="ro-RO"/>
              </w:rPr>
              <w:t xml:space="preserve">Pentru punctarea acestui criteriu de selecție, beneficiarul va demonstra că proiectul propune activități care se </w:t>
            </w:r>
            <w:proofErr w:type="spellStart"/>
            <w:r w:rsidRPr="004C589C">
              <w:rPr>
                <w:lang w:val="ro-RO"/>
              </w:rPr>
              <w:t>adreseaza</w:t>
            </w:r>
            <w:proofErr w:type="spellEnd"/>
            <w:r w:rsidRPr="004C589C">
              <w:rPr>
                <w:lang w:val="ro-RO"/>
              </w:rPr>
              <w:t xml:space="preserve"> </w:t>
            </w:r>
            <w:r w:rsidR="008956D5" w:rsidRPr="00C40F69">
              <w:rPr>
                <w:b/>
                <w:lang w:val="ro-RO"/>
              </w:rPr>
              <w:t xml:space="preserve">grup </w:t>
            </w:r>
            <w:proofErr w:type="spellStart"/>
            <w:r w:rsidR="008956D5" w:rsidRPr="00C40F69">
              <w:rPr>
                <w:b/>
                <w:lang w:val="ro-RO"/>
              </w:rPr>
              <w:t>tinta</w:t>
            </w:r>
            <w:proofErr w:type="spellEnd"/>
            <w:r w:rsidR="008956D5">
              <w:rPr>
                <w:b/>
                <w:lang w:val="ro-RO"/>
              </w:rPr>
              <w:t>,</w:t>
            </w:r>
            <w:r w:rsidR="008956D5" w:rsidRPr="004C589C">
              <w:rPr>
                <w:lang w:val="ro-RO"/>
              </w:rPr>
              <w:t xml:space="preserve"> </w:t>
            </w:r>
            <w:r w:rsidRPr="004C589C">
              <w:rPr>
                <w:lang w:val="ro-RO"/>
              </w:rPr>
              <w:t>aflat pe teritoriul comunelor aferente unui judet de pe raza GAL TO</w:t>
            </w:r>
            <w:r w:rsidRPr="004C589C">
              <w:rPr>
                <w:rFonts w:cs="Times New Roman"/>
                <w:b/>
                <w:color w:val="000000"/>
                <w:lang w:val="ro-RO"/>
              </w:rPr>
              <w:t>.</w:t>
            </w:r>
            <w:r w:rsidRPr="004C589C">
              <w:rPr>
                <w:rFonts w:cs="Times New Roman"/>
                <w:color w:val="000000"/>
                <w:lang w:val="ro-RO"/>
              </w:rPr>
              <w:t xml:space="preserve"> </w:t>
            </w:r>
          </w:p>
        </w:tc>
      </w:tr>
      <w:tr w:rsidR="008D77AB" w:rsidRPr="008D77AB" w:rsidTr="008D77AB">
        <w:trPr>
          <w:trHeight w:val="859"/>
        </w:trPr>
        <w:tc>
          <w:tcPr>
            <w:tcW w:w="5000" w:type="pct"/>
            <w:gridSpan w:val="2"/>
            <w:shd w:val="clear" w:color="auto" w:fill="auto"/>
            <w:vAlign w:val="center"/>
          </w:tcPr>
          <w:p w:rsidR="008D77AB" w:rsidRPr="008D77AB" w:rsidRDefault="008D77AB" w:rsidP="008D77AB">
            <w:pPr>
              <w:pStyle w:val="Default"/>
              <w:tabs>
                <w:tab w:val="left" w:pos="0"/>
                <w:tab w:val="left" w:pos="990"/>
              </w:tabs>
              <w:spacing w:line="276" w:lineRule="auto"/>
              <w:rPr>
                <w:rFonts w:asciiTheme="minorHAnsi" w:hAnsiTheme="minorHAnsi"/>
                <w:sz w:val="22"/>
                <w:szCs w:val="22"/>
                <w:lang w:val="ro-RO"/>
              </w:rPr>
            </w:pPr>
            <w:r w:rsidRPr="008D77AB">
              <w:rPr>
                <w:rFonts w:asciiTheme="minorHAnsi" w:hAnsiTheme="minorHAnsi"/>
                <w:sz w:val="22"/>
                <w:szCs w:val="22"/>
                <w:lang w:val="ro-RO"/>
              </w:rPr>
              <w:lastRenderedPageBreak/>
              <w:t>Pentru gradul de acoperire de 100% se vor acorda 40 puncte</w:t>
            </w:r>
          </w:p>
          <w:p w:rsidR="008D77AB" w:rsidRPr="008D77AB" w:rsidRDefault="008D77AB" w:rsidP="008D77AB">
            <w:pPr>
              <w:pStyle w:val="Default"/>
              <w:tabs>
                <w:tab w:val="left" w:pos="0"/>
                <w:tab w:val="left" w:pos="990"/>
              </w:tabs>
              <w:spacing w:line="276" w:lineRule="auto"/>
              <w:rPr>
                <w:rFonts w:asciiTheme="minorHAnsi" w:hAnsiTheme="minorHAnsi"/>
                <w:sz w:val="22"/>
                <w:szCs w:val="22"/>
                <w:lang w:val="ro-RO"/>
              </w:rPr>
            </w:pPr>
            <w:r w:rsidRPr="008D77AB">
              <w:rPr>
                <w:rFonts w:asciiTheme="minorHAnsi" w:hAnsiTheme="minorHAnsi"/>
                <w:sz w:val="22"/>
                <w:szCs w:val="22"/>
                <w:lang w:val="ro-RO"/>
              </w:rPr>
              <w:t>In cazul proiectelor care se adreseaza ambelor judete si acopera toate comunele aferente celor doua judete se vor acorda 40 puncte.</w:t>
            </w:r>
          </w:p>
          <w:p w:rsidR="008D77AB" w:rsidRPr="008D77AB" w:rsidRDefault="008D77AB" w:rsidP="008D77AB">
            <w:pPr>
              <w:pStyle w:val="Default"/>
              <w:tabs>
                <w:tab w:val="left" w:pos="0"/>
                <w:tab w:val="left" w:pos="990"/>
              </w:tabs>
              <w:spacing w:line="276" w:lineRule="auto"/>
              <w:rPr>
                <w:lang w:val="ro-RO"/>
              </w:rPr>
            </w:pPr>
            <w:r w:rsidRPr="008D77AB">
              <w:rPr>
                <w:rFonts w:asciiTheme="minorHAnsi" w:hAnsiTheme="minorHAnsi"/>
                <w:sz w:val="22"/>
                <w:szCs w:val="22"/>
                <w:lang w:val="ro-RO"/>
              </w:rPr>
              <w:t>Pentru proiecte care au un grad de acoperire mai mic de 100% punctajul se va calcula dupa formula : Punctaj CS2=nr comune acoperite de proiect/nr total de comune din judetul vizat * 40</w:t>
            </w:r>
          </w:p>
        </w:tc>
      </w:tr>
      <w:tr w:rsidR="008D77AB" w:rsidRPr="008D77AB" w:rsidTr="008D77AB">
        <w:trPr>
          <w:trHeight w:val="409"/>
        </w:trPr>
        <w:tc>
          <w:tcPr>
            <w:tcW w:w="5000" w:type="pct"/>
            <w:gridSpan w:val="2"/>
            <w:shd w:val="clear" w:color="auto" w:fill="auto"/>
            <w:vAlign w:val="center"/>
          </w:tcPr>
          <w:p w:rsidR="008D77AB" w:rsidRPr="008D77AB" w:rsidRDefault="008D77AB" w:rsidP="00F374D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lang w:val="ro-RO"/>
              </w:rPr>
            </w:pPr>
            <w:r w:rsidRPr="008D77AB">
              <w:rPr>
                <w:lang w:val="ro-RO"/>
              </w:rPr>
              <w:t xml:space="preserve">Punctaj maxim 40 puncte, punctaj minim </w:t>
            </w:r>
            <w:r w:rsidR="00F374DD">
              <w:rPr>
                <w:lang w:val="ro-RO"/>
              </w:rPr>
              <w:t>0</w:t>
            </w:r>
            <w:r w:rsidRPr="008D77AB">
              <w:rPr>
                <w:lang w:val="ro-RO"/>
              </w:rPr>
              <w:t xml:space="preserve"> puncte</w:t>
            </w:r>
          </w:p>
        </w:tc>
      </w:tr>
      <w:tr w:rsidR="008D77AB" w:rsidRPr="00D87B97" w:rsidTr="008D77AB">
        <w:trPr>
          <w:trHeight w:val="859"/>
        </w:trPr>
        <w:tc>
          <w:tcPr>
            <w:tcW w:w="5000" w:type="pct"/>
            <w:gridSpan w:val="2"/>
            <w:shd w:val="clear" w:color="auto" w:fill="auto"/>
          </w:tcPr>
          <w:p w:rsidR="008D77AB" w:rsidRPr="00D87B97" w:rsidRDefault="00D87B97" w:rsidP="002A6C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b/>
                <w:lang w:val="ro-RO"/>
              </w:rPr>
            </w:pPr>
            <w:r w:rsidRPr="00D87B97">
              <w:rPr>
                <w:b/>
                <w:lang w:val="ro-RO"/>
              </w:rPr>
              <w:t xml:space="preserve">CS3. </w:t>
            </w:r>
            <w:r w:rsidRPr="00D87B97">
              <w:rPr>
                <w:rFonts w:eastAsia="Trebuchet MS" w:cs="Trebuchet MS"/>
                <w:b/>
                <w:lang w:val="ro-RO"/>
              </w:rPr>
              <w:t>Proiecte care prevăd explicit asigurarea mentenantei pe urmatorii 5 ani. In acest sens beneficiarul va prezenta un plan de sustenabilitate aferent fiecarui domeniu, detaliat pe perioada de timp, activitati, grup tinta, rezultate, resurse materiale.</w:t>
            </w:r>
          </w:p>
        </w:tc>
      </w:tr>
      <w:tr w:rsidR="008F6FB4" w:rsidRPr="004C589C" w:rsidTr="00E23946">
        <w:trPr>
          <w:trHeight w:val="859"/>
        </w:trPr>
        <w:tc>
          <w:tcPr>
            <w:tcW w:w="2480" w:type="pct"/>
            <w:shd w:val="clear" w:color="auto" w:fill="auto"/>
          </w:tcPr>
          <w:p w:rsidR="008F6FB4" w:rsidRPr="004C589C" w:rsidRDefault="008F6FB4" w:rsidP="00E2394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u w:val="single"/>
                <w:lang w:val="ro-RO"/>
              </w:rPr>
            </w:pPr>
          </w:p>
        </w:tc>
        <w:tc>
          <w:tcPr>
            <w:tcW w:w="2520" w:type="pct"/>
          </w:tcPr>
          <w:p w:rsidR="008F6FB4" w:rsidRPr="002A6C57" w:rsidRDefault="008F6FB4" w:rsidP="008F6FB4">
            <w:pPr>
              <w:pStyle w:val="Listparagraf"/>
              <w:tabs>
                <w:tab w:val="left" w:pos="285"/>
                <w:tab w:val="left" w:pos="360"/>
              </w:tabs>
              <w:autoSpaceDE w:val="0"/>
              <w:autoSpaceDN w:val="0"/>
              <w:adjustRightInd w:val="0"/>
              <w:spacing w:after="0" w:line="276" w:lineRule="auto"/>
              <w:ind w:left="0" w:right="-18"/>
              <w:contextualSpacing w:val="0"/>
              <w:rPr>
                <w:lang w:val="ro-RO"/>
              </w:rPr>
            </w:pPr>
            <w:r w:rsidRPr="004C589C">
              <w:rPr>
                <w:lang w:val="ro-RO"/>
              </w:rPr>
              <w:t xml:space="preserve">Pentru punctarea acestui criteriu de selecție, beneficiarul va demonstra că in cadrul proiectului este detaliat un Plan de Sustenabilitate pe urmatorii 5 ani de la ultima plata, </w:t>
            </w:r>
            <w:r w:rsidRPr="004C589C">
              <w:rPr>
                <w:rFonts w:eastAsia="Trebuchet MS" w:cs="Trebuchet MS"/>
                <w:lang w:val="ro-RO"/>
              </w:rPr>
              <w:t>care sa respecte minim cerintele stipulate in cadrul CS3.</w:t>
            </w:r>
          </w:p>
        </w:tc>
      </w:tr>
      <w:tr w:rsidR="00D87B97" w:rsidRPr="00D87B97" w:rsidTr="00D87B97">
        <w:trPr>
          <w:trHeight w:val="859"/>
        </w:trPr>
        <w:tc>
          <w:tcPr>
            <w:tcW w:w="5000" w:type="pct"/>
            <w:gridSpan w:val="2"/>
            <w:shd w:val="clear" w:color="auto" w:fill="auto"/>
          </w:tcPr>
          <w:p w:rsidR="00D87B97" w:rsidRPr="00D87B97" w:rsidRDefault="00D87B97" w:rsidP="00D87B97">
            <w:pPr>
              <w:pStyle w:val="Default"/>
              <w:tabs>
                <w:tab w:val="left" w:pos="0"/>
                <w:tab w:val="left" w:pos="990"/>
              </w:tabs>
              <w:spacing w:line="276" w:lineRule="auto"/>
              <w:rPr>
                <w:rFonts w:asciiTheme="minorHAnsi" w:hAnsiTheme="minorHAnsi"/>
                <w:sz w:val="22"/>
                <w:szCs w:val="22"/>
                <w:lang w:val="ro-RO"/>
              </w:rPr>
            </w:pPr>
            <w:r w:rsidRPr="00D87B97">
              <w:rPr>
                <w:rFonts w:asciiTheme="minorHAnsi" w:hAnsiTheme="minorHAnsi"/>
                <w:sz w:val="22"/>
                <w:szCs w:val="22"/>
                <w:lang w:val="ro-RO"/>
              </w:rPr>
              <w:t>Pentru prezentarea unui plan de sustenabilitate care sa cuprinda minim cerintele mentionate in criteriul de selectie CS3 se vor acorda 25 puncte</w:t>
            </w:r>
          </w:p>
          <w:p w:rsidR="00D87B97" w:rsidRPr="00D87B97" w:rsidRDefault="00D87B97" w:rsidP="00D87B97">
            <w:pPr>
              <w:pStyle w:val="Default"/>
              <w:tabs>
                <w:tab w:val="left" w:pos="0"/>
                <w:tab w:val="left" w:pos="990"/>
              </w:tabs>
              <w:spacing w:line="276" w:lineRule="auto"/>
              <w:rPr>
                <w:lang w:val="ro-RO"/>
              </w:rPr>
            </w:pPr>
            <w:r w:rsidRPr="00D87B97">
              <w:rPr>
                <w:rFonts w:asciiTheme="minorHAnsi" w:hAnsiTheme="minorHAnsi"/>
                <w:sz w:val="22"/>
                <w:szCs w:val="22"/>
                <w:lang w:val="ro-RO"/>
              </w:rPr>
              <w:t>Pentru proiectele care includ un plan de sustenabilitate detaliat pe mai multe criterii decat cele prevazute in cerintele CS3 se vor acorda 30 puncte</w:t>
            </w:r>
          </w:p>
        </w:tc>
      </w:tr>
      <w:tr w:rsidR="00D87B97" w:rsidRPr="00D87B97" w:rsidTr="00D87B97">
        <w:trPr>
          <w:trHeight w:val="431"/>
        </w:trPr>
        <w:tc>
          <w:tcPr>
            <w:tcW w:w="5000" w:type="pct"/>
            <w:gridSpan w:val="2"/>
            <w:shd w:val="clear" w:color="auto" w:fill="auto"/>
          </w:tcPr>
          <w:p w:rsidR="00D87B97" w:rsidRPr="00D87B97" w:rsidRDefault="00D87B97" w:rsidP="002A6C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lang w:val="ro-RO"/>
              </w:rPr>
            </w:pPr>
            <w:r w:rsidRPr="00D87B97">
              <w:rPr>
                <w:lang w:val="ro-RO"/>
              </w:rPr>
              <w:t>Punctaj maxim 30 puncte, punctaj minim 25 puncte</w:t>
            </w:r>
          </w:p>
        </w:tc>
      </w:tr>
      <w:tr w:rsidR="00A52F87" w:rsidRPr="00D87B97" w:rsidTr="00D87B97">
        <w:trPr>
          <w:trHeight w:val="431"/>
        </w:trPr>
        <w:tc>
          <w:tcPr>
            <w:tcW w:w="5000" w:type="pct"/>
            <w:gridSpan w:val="2"/>
            <w:shd w:val="clear" w:color="auto" w:fill="auto"/>
          </w:tcPr>
          <w:p w:rsidR="00A52F87" w:rsidRPr="00D87B97" w:rsidRDefault="00A52F87" w:rsidP="00F374D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lang w:val="ro-RO"/>
              </w:rPr>
            </w:pPr>
            <w:r w:rsidRPr="004C589C">
              <w:rPr>
                <w:rFonts w:cs="Calibri"/>
                <w:b/>
                <w:lang w:val="ro-RO"/>
              </w:rPr>
              <w:t xml:space="preserve">Total punctaj:                                                                                           Max.100 puncte, min. </w:t>
            </w:r>
            <w:r w:rsidR="00F374DD">
              <w:rPr>
                <w:rFonts w:cs="Calibri"/>
                <w:b/>
                <w:lang w:val="ro-RO"/>
              </w:rPr>
              <w:t>45</w:t>
            </w:r>
            <w:r w:rsidRPr="004C589C">
              <w:rPr>
                <w:rFonts w:cs="Calibri"/>
                <w:b/>
                <w:lang w:val="ro-RO"/>
              </w:rPr>
              <w:t xml:space="preserve"> puncte</w:t>
            </w:r>
          </w:p>
        </w:tc>
      </w:tr>
    </w:tbl>
    <w:p w:rsidR="00A52F87" w:rsidRDefault="00A52F87" w:rsidP="00A52F87">
      <w:pPr>
        <w:tabs>
          <w:tab w:val="left" w:pos="0"/>
          <w:tab w:val="left" w:pos="990"/>
        </w:tabs>
        <w:overflowPunct w:val="0"/>
        <w:autoSpaceDE w:val="0"/>
        <w:autoSpaceDN w:val="0"/>
        <w:adjustRightInd w:val="0"/>
        <w:spacing w:after="0"/>
        <w:textAlignment w:val="baseline"/>
        <w:rPr>
          <w:sz w:val="24"/>
          <w:szCs w:val="24"/>
          <w:lang w:val="ro-RO"/>
        </w:rPr>
      </w:pPr>
    </w:p>
    <w:p w:rsidR="00A52F87" w:rsidRDefault="00A52F87" w:rsidP="00A52F87">
      <w:pPr>
        <w:tabs>
          <w:tab w:val="left" w:pos="0"/>
          <w:tab w:val="left" w:pos="990"/>
        </w:tabs>
        <w:overflowPunct w:val="0"/>
        <w:autoSpaceDE w:val="0"/>
        <w:autoSpaceDN w:val="0"/>
        <w:adjustRightInd w:val="0"/>
        <w:spacing w:after="0"/>
        <w:textAlignment w:val="baseline"/>
        <w:rPr>
          <w:sz w:val="24"/>
          <w:szCs w:val="24"/>
          <w:lang w:val="ro-RO"/>
        </w:rPr>
      </w:pPr>
      <w:r w:rsidRPr="004C589C">
        <w:rPr>
          <w:sz w:val="24"/>
          <w:szCs w:val="24"/>
          <w:lang w:val="ro-RO"/>
        </w:rPr>
        <w:t xml:space="preserve">Pentru această măsură, </w:t>
      </w:r>
      <w:r>
        <w:rPr>
          <w:b/>
          <w:sz w:val="24"/>
          <w:szCs w:val="24"/>
          <w:lang w:val="ro-RO"/>
        </w:rPr>
        <w:t xml:space="preserve">punctajul minim este de </w:t>
      </w:r>
      <w:r w:rsidR="00F374DD">
        <w:rPr>
          <w:b/>
          <w:sz w:val="24"/>
          <w:szCs w:val="24"/>
          <w:lang w:val="ro-RO"/>
        </w:rPr>
        <w:t>45</w:t>
      </w:r>
      <w:r w:rsidRPr="004C589C">
        <w:rPr>
          <w:b/>
          <w:sz w:val="24"/>
          <w:szCs w:val="24"/>
          <w:lang w:val="ro-RO"/>
        </w:rPr>
        <w:t xml:space="preserve"> puncte</w:t>
      </w:r>
      <w:r w:rsidRPr="004C589C">
        <w:rPr>
          <w:sz w:val="24"/>
          <w:szCs w:val="24"/>
          <w:lang w:val="ro-RO"/>
        </w:rPr>
        <w:t xml:space="preserve"> şi reprezintă pragul sub care niciun proiect nu poate intra la finanțare.</w:t>
      </w:r>
    </w:p>
    <w:p w:rsidR="00A52F87" w:rsidRPr="004C589C" w:rsidRDefault="00A52F87" w:rsidP="00A52F87">
      <w:pPr>
        <w:pStyle w:val="Default"/>
        <w:tabs>
          <w:tab w:val="left" w:pos="0"/>
          <w:tab w:val="left" w:pos="990"/>
        </w:tabs>
        <w:spacing w:line="276" w:lineRule="auto"/>
        <w:rPr>
          <w:rFonts w:asciiTheme="minorHAnsi" w:hAnsiTheme="minorHAnsi"/>
          <w:b/>
          <w:bCs/>
          <w:color w:val="auto"/>
          <w:lang w:val="ro-RO"/>
        </w:rPr>
      </w:pPr>
    </w:p>
    <w:p w:rsidR="00A52F87" w:rsidRPr="004C589C" w:rsidRDefault="00A52F87" w:rsidP="00A52F87">
      <w:pPr>
        <w:tabs>
          <w:tab w:val="left" w:pos="0"/>
          <w:tab w:val="left" w:pos="990"/>
        </w:tabs>
        <w:overflowPunct w:val="0"/>
        <w:autoSpaceDE w:val="0"/>
        <w:autoSpaceDN w:val="0"/>
        <w:adjustRightInd w:val="0"/>
        <w:spacing w:after="0"/>
        <w:textAlignment w:val="baseline"/>
        <w:rPr>
          <w:b/>
          <w:sz w:val="24"/>
          <w:szCs w:val="24"/>
          <w:lang w:val="ro-RO"/>
        </w:rPr>
      </w:pPr>
      <w:r w:rsidRPr="004C589C">
        <w:rPr>
          <w:b/>
          <w:sz w:val="24"/>
          <w:szCs w:val="24"/>
          <w:lang w:val="ro-RO"/>
        </w:rPr>
        <w:t>Expertul completează, semnează şi datează Fişa de evaluare a criteriilor de selecţie si înscrie punctajul total acordat.</w:t>
      </w:r>
    </w:p>
    <w:p w:rsidR="004C589C" w:rsidRPr="004C589C" w:rsidRDefault="004C589C" w:rsidP="004C589C">
      <w:pPr>
        <w:jc w:val="both"/>
        <w:rPr>
          <w:rFonts w:eastAsia="Calibri" w:cs="Times New Roman"/>
          <w:sz w:val="24"/>
          <w:szCs w:val="24"/>
          <w:lang w:val="ro-RO"/>
        </w:rPr>
      </w:pPr>
    </w:p>
    <w:p w:rsidR="004C589C" w:rsidRPr="004C589C" w:rsidRDefault="004C589C" w:rsidP="004C589C">
      <w:pPr>
        <w:pStyle w:val="Default"/>
        <w:tabs>
          <w:tab w:val="left" w:pos="0"/>
          <w:tab w:val="left" w:pos="990"/>
        </w:tabs>
        <w:spacing w:after="120" w:line="276" w:lineRule="auto"/>
        <w:rPr>
          <w:rFonts w:asciiTheme="minorHAnsi" w:hAnsiTheme="minorHAnsi"/>
          <w:lang w:val="ro-RO"/>
        </w:rPr>
      </w:pPr>
      <w:r w:rsidRPr="004C589C">
        <w:rPr>
          <w:rFonts w:asciiTheme="minorHAnsi" w:hAnsiTheme="minorHAnsi"/>
          <w:b/>
          <w:bCs/>
          <w:lang w:val="ro-RO"/>
        </w:rPr>
        <w:t xml:space="preserve">CRITERII PENTRU DEPARTAJAREA PROIECTELOR CU PUNCTAJ EGAL: </w:t>
      </w:r>
    </w:p>
    <w:p w:rsidR="004C589C" w:rsidRPr="004C589C" w:rsidRDefault="004C589C" w:rsidP="004C589C">
      <w:pPr>
        <w:tabs>
          <w:tab w:val="left" w:pos="0"/>
          <w:tab w:val="left" w:pos="990"/>
        </w:tabs>
        <w:overflowPunct w:val="0"/>
        <w:autoSpaceDE w:val="0"/>
        <w:autoSpaceDN w:val="0"/>
        <w:adjustRightInd w:val="0"/>
        <w:spacing w:after="120"/>
        <w:textAlignment w:val="baseline"/>
        <w:rPr>
          <w:sz w:val="24"/>
          <w:szCs w:val="24"/>
          <w:lang w:val="ro-RO"/>
        </w:rPr>
      </w:pPr>
      <w:r w:rsidRPr="004C589C">
        <w:rPr>
          <w:sz w:val="24"/>
          <w:szCs w:val="24"/>
          <w:lang w:val="ro-RO"/>
        </w:rPr>
        <w:t>In cazul in care vor exista mai multe proiecte cu acelasi punctaj, vor fi aplicate urmatoarele criterii pentru departajare :</w:t>
      </w:r>
    </w:p>
    <w:p w:rsidR="004C589C" w:rsidRPr="004C589C" w:rsidRDefault="004C589C" w:rsidP="004C589C">
      <w:pPr>
        <w:tabs>
          <w:tab w:val="left" w:pos="0"/>
          <w:tab w:val="left" w:pos="990"/>
        </w:tabs>
        <w:overflowPunct w:val="0"/>
        <w:autoSpaceDE w:val="0"/>
        <w:autoSpaceDN w:val="0"/>
        <w:adjustRightInd w:val="0"/>
        <w:spacing w:after="120"/>
        <w:textAlignment w:val="baseline"/>
        <w:rPr>
          <w:b/>
          <w:sz w:val="24"/>
          <w:szCs w:val="24"/>
          <w:lang w:val="ro-RO"/>
        </w:rPr>
      </w:pPr>
      <w:r w:rsidRPr="004C589C">
        <w:rPr>
          <w:sz w:val="24"/>
          <w:szCs w:val="24"/>
          <w:lang w:val="ro-RO"/>
        </w:rPr>
        <w:t xml:space="preserve">1. Cel mai mare punctaj obținut la criteriul </w:t>
      </w:r>
      <w:r w:rsidRPr="004C589C">
        <w:rPr>
          <w:b/>
          <w:sz w:val="24"/>
          <w:szCs w:val="24"/>
          <w:lang w:val="ro-RO"/>
        </w:rPr>
        <w:t xml:space="preserve">CS2. </w:t>
      </w:r>
      <w:r w:rsidRPr="004C589C">
        <w:rPr>
          <w:rFonts w:eastAsia="Trebuchet MS" w:cs="Trebuchet MS"/>
          <w:lang w:val="ro-RO"/>
        </w:rPr>
        <w:t>Proiecte care acoperă întreg teritoriul GAL TO aferent unui judet.</w:t>
      </w:r>
    </w:p>
    <w:p w:rsidR="004C589C" w:rsidRPr="004C589C" w:rsidRDefault="004C589C" w:rsidP="004C589C">
      <w:pPr>
        <w:tabs>
          <w:tab w:val="left" w:pos="0"/>
          <w:tab w:val="left" w:pos="990"/>
        </w:tabs>
        <w:overflowPunct w:val="0"/>
        <w:autoSpaceDE w:val="0"/>
        <w:autoSpaceDN w:val="0"/>
        <w:adjustRightInd w:val="0"/>
        <w:spacing w:after="120"/>
        <w:textAlignment w:val="baseline"/>
        <w:rPr>
          <w:sz w:val="24"/>
          <w:szCs w:val="24"/>
          <w:lang w:val="ro-RO"/>
        </w:rPr>
      </w:pPr>
      <w:r w:rsidRPr="004C589C">
        <w:rPr>
          <w:sz w:val="24"/>
          <w:szCs w:val="24"/>
          <w:lang w:val="ro-RO"/>
        </w:rPr>
        <w:t xml:space="preserve">2. Cel mai mare punctaj obținut la criteriul  </w:t>
      </w:r>
      <w:r w:rsidRPr="004C589C">
        <w:rPr>
          <w:b/>
          <w:sz w:val="24"/>
          <w:szCs w:val="24"/>
          <w:lang w:val="ro-RO"/>
        </w:rPr>
        <w:t xml:space="preserve">CS3. </w:t>
      </w:r>
      <w:r w:rsidRPr="004C589C">
        <w:rPr>
          <w:rFonts w:eastAsia="Trebuchet MS" w:cs="Trebuchet MS"/>
          <w:lang w:val="ro-RO"/>
        </w:rPr>
        <w:t>Proiecte care prevăd explicit asigurarea mentenantei pe urmatorii 5 ani. In acest sens beneficiarul va prezenta un plan de sustenabilitate aferent fiecarui domeniu, detaliat pe perioada de timp, activitati, grup tinta, rezultate, resurse materiale.</w:t>
      </w:r>
    </w:p>
    <w:p w:rsidR="004C589C" w:rsidRPr="004C589C" w:rsidRDefault="004C589C" w:rsidP="004C589C">
      <w:pPr>
        <w:pStyle w:val="Listparagraf"/>
        <w:tabs>
          <w:tab w:val="left" w:pos="0"/>
          <w:tab w:val="left" w:pos="990"/>
        </w:tabs>
        <w:spacing w:after="0" w:line="276" w:lineRule="auto"/>
        <w:ind w:left="992"/>
        <w:jc w:val="both"/>
        <w:rPr>
          <w:sz w:val="24"/>
          <w:szCs w:val="24"/>
          <w:lang w:val="ro-RO"/>
        </w:rPr>
      </w:pPr>
    </w:p>
    <w:p w:rsidR="00D71668" w:rsidRPr="00A52F87" w:rsidRDefault="004C589C" w:rsidP="00A52F87">
      <w:pPr>
        <w:tabs>
          <w:tab w:val="left" w:pos="0"/>
          <w:tab w:val="left" w:pos="990"/>
        </w:tabs>
        <w:spacing w:after="0"/>
        <w:ind w:left="2"/>
        <w:jc w:val="both"/>
        <w:rPr>
          <w:b/>
          <w:noProof/>
          <w:sz w:val="24"/>
          <w:szCs w:val="24"/>
          <w:lang w:val="ro-RO"/>
        </w:rPr>
      </w:pPr>
      <w:r w:rsidRPr="004C589C">
        <w:rPr>
          <w:rStyle w:val="tal1"/>
          <w:b/>
          <w:noProof/>
          <w:sz w:val="24"/>
          <w:szCs w:val="24"/>
          <w:lang w:val="ro-RO"/>
        </w:rPr>
        <w:t>Toate proiectele eligibile vor fi punctate în acord cu criteriile de selecție menționate anterior.</w:t>
      </w:r>
    </w:p>
    <w:sectPr w:rsidR="00D71668" w:rsidRPr="00A52F87" w:rsidSect="007D45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AE44665"/>
    <w:multiLevelType w:val="hybridMultilevel"/>
    <w:tmpl w:val="C72095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13A"/>
    <w:rsid w:val="001105D1"/>
    <w:rsid w:val="002A2E88"/>
    <w:rsid w:val="002A6C57"/>
    <w:rsid w:val="00405F25"/>
    <w:rsid w:val="004C589C"/>
    <w:rsid w:val="005902CD"/>
    <w:rsid w:val="007D45A5"/>
    <w:rsid w:val="007E58FB"/>
    <w:rsid w:val="008956D5"/>
    <w:rsid w:val="0089617C"/>
    <w:rsid w:val="008A3BAF"/>
    <w:rsid w:val="008A68BA"/>
    <w:rsid w:val="008D77AB"/>
    <w:rsid w:val="008F6FB4"/>
    <w:rsid w:val="00A05756"/>
    <w:rsid w:val="00A52F87"/>
    <w:rsid w:val="00C9613A"/>
    <w:rsid w:val="00D71668"/>
    <w:rsid w:val="00D87B97"/>
    <w:rsid w:val="00E60751"/>
    <w:rsid w:val="00F37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0CA8817-3236-4E65-B10D-10D9BB0A8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9613A"/>
  </w:style>
  <w:style w:type="paragraph" w:styleId="Titlu1">
    <w:name w:val="heading 1"/>
    <w:basedOn w:val="Normal"/>
    <w:next w:val="Normal"/>
    <w:link w:val="Heading1Char"/>
    <w:qFormat/>
    <w:rsid w:val="00C9613A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Heading1Char">
    <w:name w:val="Heading 1 Char"/>
    <w:basedOn w:val="Fontdeparagrafimplicit"/>
    <w:link w:val="Titlu1"/>
    <w:rsid w:val="00C9613A"/>
    <w:rPr>
      <w:rFonts w:ascii="Cambria" w:eastAsia="Times New Roman" w:hAnsi="Cambria" w:cs="Times New Roman"/>
      <w:b/>
      <w:bCs/>
      <w:color w:val="365F91"/>
      <w:sz w:val="28"/>
      <w:szCs w:val="28"/>
      <w:lang w:val="ro-RO"/>
    </w:rPr>
  </w:style>
  <w:style w:type="paragraph" w:styleId="Listparagraf">
    <w:name w:val="List Paragraph"/>
    <w:aliases w:val="Normal bullet 2,List Paragraph1,body 2,List Paragraph11,List Paragraph111,Antes de enumeración,Listă colorată - Accentuare 11,Bullet,Citation List"/>
    <w:basedOn w:val="Normal"/>
    <w:link w:val="ListParagraphChar"/>
    <w:uiPriority w:val="34"/>
    <w:qFormat/>
    <w:rsid w:val="00C9613A"/>
    <w:pPr>
      <w:spacing w:after="160" w:line="259" w:lineRule="auto"/>
      <w:ind w:left="720"/>
      <w:contextualSpacing/>
    </w:pPr>
  </w:style>
  <w:style w:type="paragraph" w:customStyle="1" w:styleId="Default">
    <w:name w:val="Default"/>
    <w:rsid w:val="00C9613A"/>
    <w:pPr>
      <w:autoSpaceDE w:val="0"/>
      <w:autoSpaceDN w:val="0"/>
      <w:adjustRightInd w:val="0"/>
      <w:spacing w:after="0" w:line="240" w:lineRule="auto"/>
    </w:pPr>
    <w:rPr>
      <w:rFonts w:ascii="Wingdings" w:hAnsi="Wingdings" w:cs="Wingdings"/>
      <w:color w:val="000000"/>
      <w:sz w:val="24"/>
      <w:szCs w:val="24"/>
    </w:rPr>
  </w:style>
  <w:style w:type="character" w:customStyle="1" w:styleId="ListParagraphChar">
    <w:name w:val="List Paragraph Char"/>
    <w:aliases w:val="Normal bullet 2 Char,List Paragraph1 Char,body 2 Char,List Paragraph11 Char,List Paragraph111 Char,Antes de enumeración Char,Listă colorată - Accentuare 11 Char,Bullet Char,Citation List Char"/>
    <w:link w:val="Listparagraf"/>
    <w:uiPriority w:val="34"/>
    <w:locked/>
    <w:rsid w:val="00C9613A"/>
  </w:style>
  <w:style w:type="character" w:customStyle="1" w:styleId="tal1">
    <w:name w:val="tal1"/>
    <w:basedOn w:val="Fontdeparagrafimplicit"/>
    <w:rsid w:val="00C9613A"/>
  </w:style>
  <w:style w:type="paragraph" w:styleId="Corptext3">
    <w:name w:val="Body Text 3"/>
    <w:basedOn w:val="Normal"/>
    <w:link w:val="BodyText3Char"/>
    <w:unhideWhenUsed/>
    <w:rsid w:val="004C589C"/>
    <w:pPr>
      <w:spacing w:after="120" w:line="240" w:lineRule="auto"/>
    </w:pPr>
    <w:rPr>
      <w:rFonts w:ascii="Arial" w:eastAsia="Times New Roman" w:hAnsi="Arial" w:cs="Times New Roman"/>
      <w:sz w:val="16"/>
      <w:szCs w:val="16"/>
      <w:lang w:val="ro-RO"/>
    </w:rPr>
  </w:style>
  <w:style w:type="character" w:customStyle="1" w:styleId="BodyText3Char">
    <w:name w:val="Body Text 3 Char"/>
    <w:basedOn w:val="Fontdeparagrafimplicit"/>
    <w:link w:val="Corptext3"/>
    <w:rsid w:val="004C589C"/>
    <w:rPr>
      <w:rFonts w:ascii="Arial" w:eastAsia="Times New Roman" w:hAnsi="Arial" w:cs="Times New Roman"/>
      <w:sz w:val="16"/>
      <w:szCs w:val="16"/>
      <w:lang w:val="ro-RO"/>
    </w:rPr>
  </w:style>
  <w:style w:type="paragraph" w:styleId="Frspaiere">
    <w:name w:val="No Spacing"/>
    <w:link w:val="NoSpacingChar"/>
    <w:uiPriority w:val="1"/>
    <w:qFormat/>
    <w:rsid w:val="004C589C"/>
    <w:pPr>
      <w:spacing w:after="0" w:line="240" w:lineRule="auto"/>
    </w:pPr>
  </w:style>
  <w:style w:type="character" w:customStyle="1" w:styleId="NoSpacingChar">
    <w:name w:val="No Spacing Char"/>
    <w:link w:val="Frspaiere"/>
    <w:uiPriority w:val="1"/>
    <w:locked/>
    <w:rsid w:val="004C58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667</Words>
  <Characters>3804</Characters>
  <Application>Microsoft Office Word</Application>
  <DocSecurity>0</DocSecurity>
  <Lines>31</Lines>
  <Paragraphs>8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GAL Tara Oltului</cp:lastModifiedBy>
  <cp:revision>2</cp:revision>
  <dcterms:created xsi:type="dcterms:W3CDTF">2018-05-23T14:25:00Z</dcterms:created>
  <dcterms:modified xsi:type="dcterms:W3CDTF">2018-05-23T14:25:00Z</dcterms:modified>
</cp:coreProperties>
</file>